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44D33179"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155254">
        <w:rPr>
          <w:rFonts w:ascii="Times New Roman" w:hAnsi="Times New Roman" w:cs="Times New Roman"/>
          <w:highlight w:val="yellow"/>
          <w:u w:val="single"/>
        </w:rPr>
        <w:t>2</w:t>
      </w:r>
      <w:r w:rsidRPr="006B14CA">
        <w:rPr>
          <w:rFonts w:ascii="Times New Roman" w:hAnsi="Times New Roman" w:cs="Times New Roman"/>
          <w:highlight w:val="yellow"/>
          <w:u w:val="single"/>
        </w:rPr>
        <w:t xml:space="preserve"> </w:t>
      </w:r>
      <w:r w:rsidR="00E949FB">
        <w:rPr>
          <w:rFonts w:ascii="Times New Roman" w:hAnsi="Times New Roman" w:cs="Times New Roman"/>
          <w:highlight w:val="yellow"/>
          <w:u w:val="single"/>
        </w:rPr>
        <w:t>White Collar Crime</w:t>
      </w:r>
      <w:r w:rsidR="00E72E58">
        <w:rPr>
          <w:rFonts w:ascii="Times New Roman" w:hAnsi="Times New Roman" w:cs="Times New Roman"/>
          <w:highlight w:val="yellow"/>
          <w:u w:val="single"/>
        </w:rPr>
        <w:t xml:space="preserve">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Due</w:t>
      </w:r>
      <w:r w:rsidR="00A354EF">
        <w:rPr>
          <w:rFonts w:ascii="Times New Roman" w:hAnsi="Times New Roman" w:cs="Times New Roman"/>
          <w:sz w:val="32"/>
          <w:szCs w:val="32"/>
          <w:highlight w:val="yellow"/>
          <w:u w:val="single"/>
        </w:rPr>
        <w:t>:</w:t>
      </w:r>
      <w:r w:rsidR="006B14CA" w:rsidRPr="00AF6B4D">
        <w:rPr>
          <w:rFonts w:ascii="Times New Roman" w:hAnsi="Times New Roman" w:cs="Times New Roman"/>
          <w:sz w:val="32"/>
          <w:szCs w:val="32"/>
          <w:highlight w:val="yellow"/>
          <w:u w:val="single"/>
        </w:rPr>
        <w:t xml:space="preserve"> </w:t>
      </w:r>
      <w:r w:rsidR="00F47F45">
        <w:rPr>
          <w:rFonts w:ascii="Times New Roman" w:hAnsi="Times New Roman" w:cs="Times New Roman"/>
          <w:sz w:val="32"/>
          <w:szCs w:val="32"/>
          <w:highlight w:val="yellow"/>
          <w:u w:val="single"/>
        </w:rPr>
        <w:t>Tuesday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 xml:space="preserve">June </w:t>
      </w:r>
      <w:r w:rsidR="00155254">
        <w:rPr>
          <w:rFonts w:ascii="Times New Roman" w:hAnsi="Times New Roman" w:cs="Times New Roman"/>
          <w:sz w:val="32"/>
          <w:szCs w:val="32"/>
          <w:highlight w:val="yellow"/>
          <w:u w:val="single"/>
        </w:rPr>
        <w:t>1</w:t>
      </w:r>
      <w:r w:rsidR="00F47F45">
        <w:rPr>
          <w:rFonts w:ascii="Times New Roman" w:hAnsi="Times New Roman" w:cs="Times New Roman"/>
          <w:sz w:val="32"/>
          <w:szCs w:val="32"/>
          <w:highlight w:val="yellow"/>
          <w:u w:val="single"/>
        </w:rPr>
        <w:t>7</w:t>
      </w:r>
      <w:r w:rsidR="00AF6B4D" w:rsidRPr="00AF6B4D">
        <w:rPr>
          <w:rFonts w:ascii="Times New Roman" w:hAnsi="Times New Roman" w:cs="Times New Roman"/>
          <w:sz w:val="32"/>
          <w:szCs w:val="32"/>
          <w:highlight w:val="yellow"/>
          <w:u w:val="single"/>
        </w:rPr>
        <w:t>,</w:t>
      </w:r>
      <w:r w:rsidR="00155254">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13EFDD85" w14:textId="77777777" w:rsidR="00A354EF" w:rsidRPr="00A354EF" w:rsidRDefault="00A354EF" w:rsidP="00A354EF">
      <w:pPr>
        <w:rPr>
          <w:rFonts w:ascii="Times New Roman" w:hAnsi="Times New Roman" w:cs="Times New Roman"/>
          <w:sz w:val="22"/>
          <w:szCs w:val="22"/>
        </w:rPr>
      </w:pPr>
    </w:p>
    <w:p w14:paraId="172EFFBE" w14:textId="77777777" w:rsidR="00155254" w:rsidRPr="00155254" w:rsidRDefault="00155254" w:rsidP="00155254">
      <w:pPr>
        <w:rPr>
          <w:rFonts w:ascii="Times New Roman" w:hAnsi="Times New Roman" w:cs="Times New Roman"/>
          <w:sz w:val="22"/>
          <w:szCs w:val="22"/>
        </w:rPr>
      </w:pPr>
    </w:p>
    <w:p w14:paraId="329F25D3" w14:textId="77777777" w:rsidR="00155254" w:rsidRDefault="00155254" w:rsidP="00155254">
      <w:pPr>
        <w:rPr>
          <w:rFonts w:ascii="Times New Roman" w:hAnsi="Times New Roman" w:cs="Times New Roman"/>
          <w:sz w:val="22"/>
          <w:szCs w:val="22"/>
        </w:rPr>
      </w:pPr>
      <w:r w:rsidRPr="00155254">
        <w:rPr>
          <w:rFonts w:ascii="Times New Roman" w:hAnsi="Times New Roman" w:cs="Times New Roman"/>
          <w:sz w:val="22"/>
          <w:szCs w:val="22"/>
        </w:rPr>
        <w:t xml:space="preserve"> </w:t>
      </w:r>
      <w:r w:rsidRPr="00155254">
        <w:rPr>
          <w:rFonts w:ascii="Times New Roman" w:hAnsi="Times New Roman" w:cs="Times New Roman"/>
          <w:sz w:val="22"/>
          <w:szCs w:val="22"/>
          <w:highlight w:val="yellow"/>
        </w:rPr>
        <w:t>1.</w:t>
      </w:r>
      <w:r w:rsidRPr="00155254">
        <w:rPr>
          <w:rFonts w:ascii="Times New Roman" w:hAnsi="Times New Roman" w:cs="Times New Roman"/>
          <w:sz w:val="22"/>
          <w:szCs w:val="22"/>
        </w:rPr>
        <w:t xml:space="preserve"> There are several important issues regarding White-Collar Crime victimization. Victim blaming is no stranger as one view that many have heard in criminological studies. It implies it is the victims’ fault to fall into their victimization instead of blaming the offenders. </w:t>
      </w:r>
    </w:p>
    <w:p w14:paraId="6A682EF2" w14:textId="77777777" w:rsidR="00155254" w:rsidRDefault="00155254" w:rsidP="00155254">
      <w:pPr>
        <w:rPr>
          <w:rFonts w:ascii="Times New Roman" w:hAnsi="Times New Roman" w:cs="Times New Roman"/>
          <w:sz w:val="22"/>
          <w:szCs w:val="22"/>
        </w:rPr>
      </w:pPr>
      <w:r w:rsidRPr="00155254">
        <w:rPr>
          <w:rFonts w:ascii="Times New Roman" w:hAnsi="Times New Roman" w:cs="Times New Roman"/>
          <w:sz w:val="22"/>
          <w:szCs w:val="22"/>
        </w:rPr>
        <w:t xml:space="preserve">In Chapter 4 (In Van Slyke et al.), </w:t>
      </w:r>
      <w:proofErr w:type="spellStart"/>
      <w:r w:rsidRPr="00155254">
        <w:rPr>
          <w:rFonts w:ascii="Times New Roman" w:hAnsi="Times New Roman" w:cs="Times New Roman"/>
          <w:sz w:val="22"/>
          <w:szCs w:val="22"/>
        </w:rPr>
        <w:t>Croall</w:t>
      </w:r>
      <w:proofErr w:type="spellEnd"/>
      <w:r w:rsidRPr="00155254">
        <w:rPr>
          <w:rFonts w:ascii="Times New Roman" w:hAnsi="Times New Roman" w:cs="Times New Roman"/>
          <w:sz w:val="22"/>
          <w:szCs w:val="22"/>
        </w:rPr>
        <w:t xml:space="preserve"> raised some concerns on issues such as cultural factors (trusting those businesses sold their products and service in the market as legit.), impropriated connections between government officials and private sectors, and exposure of aggressive tax strategies of major corporations (Amazon, Walmart, Apple, etc.) under the justification of tax-saving operations. These crimes cost the consumers and the society (including tax revenue) tremendously but were rarely pursued by law enforcement for the harm they endanger and impoverish the society and partially enlarged the wealth gap between the rich and the others (not just the poor). </w:t>
      </w:r>
    </w:p>
    <w:p w14:paraId="00B5407B" w14:textId="39DDEDD4" w:rsidR="00155254" w:rsidRPr="00155254" w:rsidRDefault="00155254" w:rsidP="00155254">
      <w:pPr>
        <w:rPr>
          <w:rFonts w:ascii="Times New Roman" w:hAnsi="Times New Roman" w:cs="Times New Roman"/>
          <w:sz w:val="22"/>
          <w:szCs w:val="22"/>
        </w:rPr>
      </w:pPr>
      <w:r w:rsidRPr="00155254">
        <w:rPr>
          <w:rFonts w:ascii="Times New Roman" w:hAnsi="Times New Roman" w:cs="Times New Roman"/>
          <w:sz w:val="22"/>
          <w:szCs w:val="22"/>
          <w:highlight w:val="yellow"/>
        </w:rPr>
        <w:t>What</w:t>
      </w:r>
      <w:r w:rsidRPr="00155254">
        <w:rPr>
          <w:rFonts w:ascii="Times New Roman" w:hAnsi="Times New Roman" w:cs="Times New Roman"/>
          <w:sz w:val="22"/>
          <w:szCs w:val="22"/>
        </w:rPr>
        <w:t xml:space="preserve"> do you think, from what you learned so far, could make the law enforcement and the criminal justice system to be aware of the significance of these victimizations? </w:t>
      </w:r>
    </w:p>
    <w:p w14:paraId="44775978" w14:textId="77777777" w:rsidR="00155254" w:rsidRPr="00155254" w:rsidRDefault="00155254" w:rsidP="00155254">
      <w:pPr>
        <w:rPr>
          <w:rFonts w:ascii="Times New Roman" w:hAnsi="Times New Roman" w:cs="Times New Roman"/>
          <w:sz w:val="22"/>
          <w:szCs w:val="22"/>
        </w:rPr>
      </w:pPr>
    </w:p>
    <w:p w14:paraId="4820A318" w14:textId="3F0CCF14" w:rsidR="00155254" w:rsidRPr="00155254" w:rsidRDefault="00155254" w:rsidP="00155254">
      <w:pPr>
        <w:rPr>
          <w:rFonts w:ascii="Times New Roman" w:hAnsi="Times New Roman" w:cs="Times New Roman"/>
          <w:sz w:val="22"/>
          <w:szCs w:val="22"/>
        </w:rPr>
      </w:pPr>
      <w:r w:rsidRPr="00155254">
        <w:rPr>
          <w:rFonts w:ascii="Times New Roman" w:hAnsi="Times New Roman" w:cs="Times New Roman"/>
          <w:sz w:val="22"/>
          <w:szCs w:val="22"/>
          <w:highlight w:val="yellow"/>
        </w:rPr>
        <w:t>2.</w:t>
      </w:r>
      <w:r w:rsidRPr="00155254">
        <w:rPr>
          <w:rFonts w:ascii="Times New Roman" w:hAnsi="Times New Roman" w:cs="Times New Roman"/>
          <w:sz w:val="22"/>
          <w:szCs w:val="22"/>
        </w:rPr>
        <w:t xml:space="preserve"> From the individual (micro) and society (macro) point of view, what different views you have learned on the evaluation of the cost of white-collar crime?</w:t>
      </w:r>
    </w:p>
    <w:p w14:paraId="64E651E8" w14:textId="77777777" w:rsidR="00155254" w:rsidRDefault="00155254" w:rsidP="00155254">
      <w:pPr>
        <w:rPr>
          <w:rFonts w:ascii="Times New Roman" w:hAnsi="Times New Roman" w:cs="Times New Roman"/>
          <w:sz w:val="22"/>
          <w:szCs w:val="22"/>
        </w:rPr>
      </w:pPr>
    </w:p>
    <w:p w14:paraId="55C732DB" w14:textId="72E10F17" w:rsidR="00E72E58" w:rsidRPr="00E72E58" w:rsidRDefault="00155254" w:rsidP="00155254">
      <w:pPr>
        <w:rPr>
          <w:rFonts w:ascii="Times New Roman" w:hAnsi="Times New Roman" w:cs="Times New Roman"/>
          <w:sz w:val="22"/>
          <w:szCs w:val="22"/>
        </w:rPr>
      </w:pPr>
      <w:r w:rsidRPr="00155254">
        <w:rPr>
          <w:rFonts w:ascii="Times New Roman" w:hAnsi="Times New Roman" w:cs="Times New Roman"/>
          <w:sz w:val="22"/>
          <w:szCs w:val="22"/>
          <w:highlight w:val="yellow"/>
        </w:rPr>
        <w:t>3.</w:t>
      </w:r>
      <w:r w:rsidRPr="00155254">
        <w:rPr>
          <w:rFonts w:ascii="Times New Roman" w:hAnsi="Times New Roman" w:cs="Times New Roman"/>
          <w:sz w:val="22"/>
          <w:szCs w:val="22"/>
        </w:rPr>
        <w:t xml:space="preserve"> Please provide an example that is the MOST UNCOMMON type of victimization of white-collar that you can think of. Also, please explain to the class why we wouldn't think of that victimization if not reminded.</w:t>
      </w:r>
    </w:p>
    <w:p w14:paraId="1E0376B7" w14:textId="1978FE91" w:rsidR="00D10729" w:rsidRDefault="005B1D04" w:rsidP="00BB3BEF">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42D490EB"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E72E58">
        <w:rPr>
          <w:rFonts w:ascii="Times New Roman" w:hAnsi="Times New Roman" w:cs="Times New Roman"/>
          <w:sz w:val="32"/>
          <w:szCs w:val="32"/>
          <w:highlight w:val="yellow"/>
        </w:rPr>
        <w:t>450</w:t>
      </w:r>
      <w:r w:rsidR="004758E7">
        <w:rPr>
          <w:rFonts w:ascii="Times New Roman" w:hAnsi="Times New Roman" w:cs="Times New Roman"/>
          <w:sz w:val="32"/>
          <w:szCs w:val="32"/>
          <w:highlight w:val="yellow"/>
        </w:rPr>
        <w:t xml:space="preserve">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12F84F0A"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r w:rsidR="00855EAD">
        <w:rPr>
          <w:rFonts w:ascii="Times New Roman" w:hAnsi="Times New Roman" w:cs="Times New Roman"/>
          <w:sz w:val="22"/>
          <w:szCs w:val="22"/>
          <w:u w:val="single"/>
        </w:rPr>
        <w:t xml:space="preserve">Please use ONLY below to </w:t>
      </w:r>
      <w:r w:rsidRPr="00AF6B4D">
        <w:rPr>
          <w:rFonts w:ascii="Times New Roman" w:hAnsi="Times New Roman" w:cs="Times New Roman"/>
          <w:sz w:val="22"/>
          <w:szCs w:val="22"/>
          <w:u w:val="single"/>
        </w:rPr>
        <w:t>cit</w:t>
      </w:r>
      <w:r w:rsidR="00855EAD">
        <w:rPr>
          <w:rFonts w:ascii="Times New Roman" w:hAnsi="Times New Roman" w:cs="Times New Roman"/>
          <w:sz w:val="22"/>
          <w:szCs w:val="22"/>
          <w:u w:val="single"/>
        </w:rPr>
        <w:t>e</w:t>
      </w:r>
      <w:r w:rsidRPr="00AF6B4D">
        <w:rPr>
          <w:rFonts w:ascii="Times New Roman" w:hAnsi="Times New Roman" w:cs="Times New Roman"/>
          <w:sz w:val="22"/>
          <w:szCs w:val="22"/>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795276DB" w14:textId="7D84216E" w:rsidR="00E949FB" w:rsidRPr="00E949FB" w:rsidRDefault="00B541CC" w:rsidP="00E949FB">
      <w:pPr>
        <w:shd w:val="clear" w:color="auto" w:fill="FFFFFF"/>
        <w:jc w:val="both"/>
        <w:rPr>
          <w:rFonts w:ascii="Times New Roman" w:hAnsi="Times New Roman" w:cs="Times New Roman"/>
          <w:color w:val="000000"/>
          <w:sz w:val="22"/>
          <w:szCs w:val="22"/>
          <w:bdr w:val="none" w:sz="0" w:space="0" w:color="auto" w:frame="1"/>
        </w:rPr>
      </w:pPr>
      <w:r>
        <w:rPr>
          <w:rFonts w:ascii="Times New Roman" w:hAnsi="Times New Roman" w:cs="Times New Roman"/>
          <w:color w:val="000000"/>
          <w:sz w:val="22"/>
          <w:szCs w:val="22"/>
          <w:highlight w:val="yellow"/>
          <w:bdr w:val="none" w:sz="0" w:space="0" w:color="auto" w:frame="1"/>
        </w:rPr>
        <w:t>Primary class b</w:t>
      </w:r>
      <w:r w:rsidRPr="00AF6B4D">
        <w:rPr>
          <w:rFonts w:ascii="Times New Roman" w:hAnsi="Times New Roman" w:cs="Times New Roman"/>
          <w:color w:val="000000"/>
          <w:sz w:val="22"/>
          <w:szCs w:val="22"/>
          <w:highlight w:val="yellow"/>
          <w:bdr w:val="none" w:sz="0" w:space="0" w:color="auto" w:frame="1"/>
        </w:rPr>
        <w:t>ook</w:t>
      </w:r>
      <w:r>
        <w:rPr>
          <w:rFonts w:ascii="Times New Roman" w:hAnsi="Times New Roman" w:cs="Times New Roman"/>
          <w:color w:val="000000"/>
          <w:sz w:val="22"/>
          <w:szCs w:val="22"/>
          <w:highlight w:val="yellow"/>
          <w:bdr w:val="none" w:sz="0" w:space="0" w:color="auto" w:frame="1"/>
        </w:rPr>
        <w:t xml:space="preserve"> 1</w:t>
      </w:r>
      <w:r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00AF6B4D" w:rsidRPr="00AF6B4D">
        <w:rPr>
          <w:rFonts w:ascii="Times New Roman" w:hAnsi="Times New Roman" w:cs="Times New Roman"/>
          <w:color w:val="000000"/>
          <w:sz w:val="22"/>
          <w:szCs w:val="22"/>
          <w:bdr w:val="none" w:sz="0" w:space="0" w:color="auto" w:frame="1"/>
        </w:rPr>
        <w:t xml:space="preserve">   </w:t>
      </w:r>
      <w:r w:rsidR="00E949FB" w:rsidRPr="00E949FB">
        <w:rPr>
          <w:rFonts w:ascii="Times New Roman" w:hAnsi="Times New Roman" w:cs="Times New Roman"/>
          <w:color w:val="000000"/>
          <w:sz w:val="22"/>
          <w:szCs w:val="22"/>
          <w:bdr w:val="none" w:sz="0" w:space="0" w:color="auto" w:frame="1"/>
        </w:rPr>
        <w:t>Van Slyke, Shanna R., Michael L. Benson, and Francis T. Cullen. 2016</w:t>
      </w:r>
      <w:r w:rsidR="00E949FB" w:rsidRPr="00E949FB">
        <w:rPr>
          <w:rFonts w:ascii="Times New Roman" w:hAnsi="Times New Roman" w:cs="Times New Roman"/>
          <w:i/>
          <w:iCs/>
          <w:color w:val="000000"/>
          <w:sz w:val="22"/>
          <w:szCs w:val="22"/>
          <w:bdr w:val="none" w:sz="0" w:space="0" w:color="auto" w:frame="1"/>
        </w:rPr>
        <w:t xml:space="preserve">. The Oxford Handbook of White Collar Crime. </w:t>
      </w:r>
      <w:r w:rsidR="00E949FB" w:rsidRPr="00E949FB">
        <w:rPr>
          <w:rFonts w:ascii="Times New Roman" w:hAnsi="Times New Roman" w:cs="Times New Roman"/>
          <w:color w:val="000000"/>
          <w:sz w:val="22"/>
          <w:szCs w:val="22"/>
          <w:bdr w:val="none" w:sz="0" w:space="0" w:color="auto" w:frame="1"/>
        </w:rPr>
        <w:t>Oxford University Press. ISBN: 9780199925513</w:t>
      </w:r>
    </w:p>
    <w:p w14:paraId="4C687989" w14:textId="2E133B13" w:rsidR="00E72E58" w:rsidRDefault="00E949FB" w:rsidP="00B541CC">
      <w:pPr>
        <w:shd w:val="clear" w:color="auto" w:fill="FFFFFF"/>
        <w:rPr>
          <w:rFonts w:ascii="Times New Roman" w:hAnsi="Times New Roman" w:cs="Times New Roman"/>
          <w:color w:val="000000"/>
          <w:sz w:val="22"/>
          <w:szCs w:val="22"/>
          <w:bdr w:val="none" w:sz="0" w:space="0" w:color="auto" w:frame="1"/>
        </w:rPr>
      </w:pPr>
      <w:r w:rsidRPr="00B541CC">
        <w:rPr>
          <w:rFonts w:ascii="Times New Roman" w:hAnsi="Times New Roman" w:cs="Times New Roman"/>
          <w:color w:val="000000"/>
          <w:sz w:val="22"/>
          <w:szCs w:val="22"/>
          <w:highlight w:val="yellow"/>
          <w:bdr w:val="none" w:sz="0" w:space="0" w:color="auto" w:frame="1"/>
        </w:rPr>
        <w:t>Chapte</w:t>
      </w:r>
      <w:r w:rsidR="00B541CC" w:rsidRPr="00B541CC">
        <w:rPr>
          <w:rFonts w:ascii="Times New Roman" w:hAnsi="Times New Roman" w:cs="Times New Roman"/>
          <w:color w:val="000000"/>
          <w:sz w:val="22"/>
          <w:szCs w:val="22"/>
          <w:highlight w:val="yellow"/>
          <w:bdr w:val="none" w:sz="0" w:space="0" w:color="auto" w:frame="1"/>
        </w:rPr>
        <w:t>rs 4-5</w:t>
      </w:r>
      <w:r w:rsidR="00B541CC">
        <w:rPr>
          <w:rFonts w:ascii="Times New Roman" w:hAnsi="Times New Roman" w:cs="Times New Roman"/>
          <w:color w:val="000000"/>
          <w:sz w:val="22"/>
          <w:szCs w:val="22"/>
          <w:bdr w:val="none" w:sz="0" w:space="0" w:color="auto" w:frame="1"/>
        </w:rPr>
        <w:br/>
      </w:r>
    </w:p>
    <w:p w14:paraId="0C159FFA" w14:textId="77777777" w:rsidR="00B541CC" w:rsidRDefault="00B541CC" w:rsidP="00B541CC">
      <w:pPr>
        <w:shd w:val="clear" w:color="auto" w:fill="FFFFFF"/>
        <w:jc w:val="both"/>
        <w:rPr>
          <w:rFonts w:ascii="Times New Roman" w:hAnsi="Times New Roman" w:cs="Times New Roman"/>
          <w:color w:val="000000"/>
          <w:sz w:val="22"/>
          <w:szCs w:val="22"/>
          <w:highlight w:val="yellow"/>
          <w:bdr w:val="none" w:sz="0" w:space="0" w:color="auto" w:frame="1"/>
        </w:rPr>
      </w:pPr>
    </w:p>
    <w:p w14:paraId="4EAFD1B2" w14:textId="51037112" w:rsidR="00B541CC" w:rsidRDefault="00B541CC" w:rsidP="00B541CC">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Book</w:t>
      </w:r>
      <w:r>
        <w:rPr>
          <w:rFonts w:ascii="Times New Roman" w:hAnsi="Times New Roman" w:cs="Times New Roman"/>
          <w:color w:val="000000"/>
          <w:sz w:val="22"/>
          <w:szCs w:val="22"/>
          <w:highlight w:val="yellow"/>
          <w:bdr w:val="none" w:sz="0" w:space="0" w:color="auto" w:frame="1"/>
        </w:rPr>
        <w:t xml:space="preserve"> 2</w:t>
      </w:r>
      <w:r w:rsidRPr="00AF6B4D">
        <w:rPr>
          <w:rFonts w:ascii="Times New Roman" w:hAnsi="Times New Roman" w:cs="Times New Roman"/>
          <w:color w:val="000000"/>
          <w:sz w:val="22"/>
          <w:szCs w:val="22"/>
          <w:highlight w:val="yellow"/>
          <w:bdr w:val="none" w:sz="0" w:space="0" w:color="auto" w:frame="1"/>
        </w:rPr>
        <w:t>:</w:t>
      </w:r>
      <w:r>
        <w:rPr>
          <w:rFonts w:ascii="Times New Roman" w:hAnsi="Times New Roman" w:cs="Times New Roman"/>
          <w:color w:val="000000"/>
          <w:sz w:val="22"/>
          <w:szCs w:val="22"/>
          <w:bdr w:val="none" w:sz="0" w:space="0" w:color="auto" w:frame="1"/>
        </w:rPr>
        <w:t xml:space="preserve">     </w:t>
      </w:r>
      <w:r w:rsidRPr="00B50AD2">
        <w:rPr>
          <w:rFonts w:ascii="Times New Roman" w:hAnsi="Times New Roman" w:cs="Times New Roman"/>
          <w:color w:val="000000"/>
          <w:sz w:val="22"/>
          <w:szCs w:val="22"/>
          <w:bdr w:val="none" w:sz="0" w:space="0" w:color="auto" w:frame="1"/>
        </w:rPr>
        <w:t>Johnston, Michael. 2014. Corruption, Contention and Reform: The Power of Deep Democratization. Cambridge: Cambridge University Press. ISBN: 9781107610064</w:t>
      </w:r>
    </w:p>
    <w:p w14:paraId="4A0C6651" w14:textId="1A55919E" w:rsidR="00B541CC" w:rsidRPr="00AF6B4D" w:rsidRDefault="00B541CC" w:rsidP="00B541CC">
      <w:pPr>
        <w:shd w:val="clear" w:color="auto" w:fill="FFFFFF"/>
        <w:jc w:val="both"/>
        <w:rPr>
          <w:rFonts w:ascii="Times New Roman" w:hAnsi="Times New Roman" w:cs="Times New Roman"/>
          <w:color w:val="000000"/>
          <w:sz w:val="22"/>
          <w:szCs w:val="22"/>
          <w:bdr w:val="none" w:sz="0" w:space="0" w:color="auto" w:frame="1"/>
        </w:rPr>
      </w:pPr>
      <w:r w:rsidRPr="00B541CC">
        <w:rPr>
          <w:rFonts w:ascii="Times New Roman" w:hAnsi="Times New Roman" w:cs="Times New Roman"/>
          <w:color w:val="000000"/>
          <w:sz w:val="22"/>
          <w:szCs w:val="22"/>
          <w:highlight w:val="yellow"/>
          <w:bdr w:val="none" w:sz="0" w:space="0" w:color="auto" w:frame="1"/>
        </w:rPr>
        <w:t>Chapter</w:t>
      </w:r>
      <w:r>
        <w:rPr>
          <w:rFonts w:ascii="Times New Roman" w:hAnsi="Times New Roman" w:cs="Times New Roman"/>
          <w:color w:val="000000"/>
          <w:sz w:val="22"/>
          <w:szCs w:val="22"/>
          <w:highlight w:val="yellow"/>
          <w:bdr w:val="none" w:sz="0" w:space="0" w:color="auto" w:frame="1"/>
        </w:rPr>
        <w:t>s</w:t>
      </w:r>
      <w:r w:rsidRPr="00B541CC">
        <w:rPr>
          <w:rFonts w:ascii="Times New Roman" w:hAnsi="Times New Roman" w:cs="Times New Roman"/>
          <w:color w:val="000000"/>
          <w:sz w:val="22"/>
          <w:szCs w:val="22"/>
          <w:highlight w:val="yellow"/>
          <w:bdr w:val="none" w:sz="0" w:space="0" w:color="auto" w:frame="1"/>
        </w:rPr>
        <w:t xml:space="preserve"> 2-3</w:t>
      </w:r>
      <w:r>
        <w:rPr>
          <w:rFonts w:ascii="Times New Roman" w:hAnsi="Times New Roman" w:cs="Times New Roman"/>
          <w:color w:val="000000"/>
          <w:sz w:val="22"/>
          <w:szCs w:val="22"/>
          <w:bdr w:val="none" w:sz="0" w:space="0" w:color="auto" w:frame="1"/>
        </w:rPr>
        <w:t xml:space="preserve"> </w:t>
      </w:r>
    </w:p>
    <w:p w14:paraId="7FB7E920" w14:textId="77777777" w:rsidR="00B541CC" w:rsidRPr="00AF6B4D" w:rsidRDefault="00B541CC" w:rsidP="00E949FB">
      <w:pPr>
        <w:shd w:val="clear" w:color="auto" w:fill="FFFFFF"/>
        <w:jc w:val="both"/>
        <w:rPr>
          <w:rFonts w:ascii="Times New Roman" w:hAnsi="Times New Roman" w:cs="Times New Roman"/>
          <w:color w:val="000000"/>
          <w:sz w:val="22"/>
          <w:szCs w:val="22"/>
          <w:bdr w:val="none" w:sz="0" w:space="0" w:color="auto" w:frame="1"/>
        </w:rPr>
      </w:pPr>
    </w:p>
    <w:p w14:paraId="7C46949C" w14:textId="77777777" w:rsidR="00AF6B4D"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p>
    <w:sectPr w:rsidR="00AF6B4D" w:rsidRPr="00AF6B4D"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155254"/>
    <w:rsid w:val="002177F1"/>
    <w:rsid w:val="002B11F8"/>
    <w:rsid w:val="003E279F"/>
    <w:rsid w:val="004758E7"/>
    <w:rsid w:val="005219FA"/>
    <w:rsid w:val="005B1D04"/>
    <w:rsid w:val="006B14CA"/>
    <w:rsid w:val="006B26BF"/>
    <w:rsid w:val="00727718"/>
    <w:rsid w:val="007A6BD6"/>
    <w:rsid w:val="00855EAD"/>
    <w:rsid w:val="009244B8"/>
    <w:rsid w:val="0099089E"/>
    <w:rsid w:val="009A0317"/>
    <w:rsid w:val="009A2441"/>
    <w:rsid w:val="009B1B0F"/>
    <w:rsid w:val="00A27305"/>
    <w:rsid w:val="00A354EF"/>
    <w:rsid w:val="00A36FAB"/>
    <w:rsid w:val="00AF6B4D"/>
    <w:rsid w:val="00B541CC"/>
    <w:rsid w:val="00BB3BEF"/>
    <w:rsid w:val="00C1059D"/>
    <w:rsid w:val="00C46AD5"/>
    <w:rsid w:val="00C60868"/>
    <w:rsid w:val="00C7719D"/>
    <w:rsid w:val="00C81F8D"/>
    <w:rsid w:val="00CF033E"/>
    <w:rsid w:val="00CF4429"/>
    <w:rsid w:val="00D10729"/>
    <w:rsid w:val="00D629B6"/>
    <w:rsid w:val="00DB2693"/>
    <w:rsid w:val="00E71589"/>
    <w:rsid w:val="00E72E58"/>
    <w:rsid w:val="00E949FB"/>
    <w:rsid w:val="00EF045D"/>
    <w:rsid w:val="00F321FD"/>
    <w:rsid w:val="00F47F45"/>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2020-06-12T04:57:00Z</dcterms:created>
  <dcterms:modified xsi:type="dcterms:W3CDTF">2020-06-16T05:50:00Z</dcterms:modified>
  <cp:category/>
</cp:coreProperties>
</file>